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6E" w:rsidRPr="00BB2014" w:rsidRDefault="0064416E" w:rsidP="0064416E">
      <w:pPr>
        <w:pStyle w:val="a7"/>
      </w:pPr>
      <w:r w:rsidRPr="0064416E">
        <w:t xml:space="preserve"> Supplementary Table 1</w:t>
      </w:r>
      <w:r w:rsidRPr="0064416E">
        <w:t>. Proposed intervention, its effectiveness and outcome measures.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79"/>
        <w:gridCol w:w="424"/>
        <w:gridCol w:w="493"/>
        <w:gridCol w:w="606"/>
        <w:gridCol w:w="734"/>
        <w:gridCol w:w="734"/>
        <w:gridCol w:w="1123"/>
        <w:gridCol w:w="1498"/>
        <w:gridCol w:w="637"/>
        <w:gridCol w:w="591"/>
        <w:gridCol w:w="461"/>
        <w:gridCol w:w="782"/>
        <w:gridCol w:w="683"/>
        <w:gridCol w:w="730"/>
        <w:gridCol w:w="1165"/>
        <w:gridCol w:w="1414"/>
        <w:gridCol w:w="1548"/>
      </w:tblGrid>
      <w:tr w:rsidR="0064416E" w:rsidRPr="00A47298" w:rsidTr="0064416E">
        <w:trPr>
          <w:trHeight w:val="42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r w:rsidRPr="00A47298">
              <w:rPr>
                <w:color w:val="auto"/>
              </w:rPr>
              <w:t>Author/year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Sample size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Age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Duration of intervention (mon)</w:t>
            </w:r>
          </w:p>
        </w:tc>
        <w:tc>
          <w:tcPr>
            <w:tcW w:w="0" w:type="auto"/>
            <w:gridSpan w:val="5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Preventive treatment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Effectiveness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Outcomes</w:t>
            </w: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2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5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gridSpan w:val="3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6–8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9–12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Fluoride varnish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Pits and fissure Sealant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proofErr w:type="spellStart"/>
            <w:r w:rsidRPr="00A47298">
              <w:rPr>
                <w:color w:val="auto"/>
              </w:rPr>
              <w:t>Giomer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Casein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Icon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Beneficial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Harmful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No effect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proofErr w:type="spellStart"/>
            <w:r w:rsidRPr="00A47298">
              <w:rPr>
                <w:color w:val="auto"/>
              </w:rPr>
              <w:t>Remineralization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Decreased Sensitivity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Reduced cariogenic risk</w:t>
            </w: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367"/>
        </w:trPr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r w:rsidRPr="00A47298">
              <w:rPr>
                <w:color w:val="auto"/>
              </w:rPr>
              <w:t>Arce,</w:t>
            </w:r>
            <w:r w:rsidRPr="00A47298">
              <w:rPr>
                <w:rFonts w:eastAsiaTheme="minorEastAsia" w:hint="eastAsia"/>
                <w:color w:val="auto"/>
              </w:rPr>
              <w:t xml:space="preserve"> </w:t>
            </w:r>
            <w:r w:rsidRPr="00A47298">
              <w:rPr>
                <w:rFonts w:eastAsiaTheme="minorEastAsia"/>
                <w:color w:val="auto"/>
              </w:rPr>
              <w:t xml:space="preserve">[20] </w:t>
            </w:r>
            <w:r w:rsidRPr="00A47298">
              <w:rPr>
                <w:color w:val="auto"/>
              </w:rPr>
              <w:t>2020</w:t>
            </w:r>
          </w:p>
        </w:tc>
        <w:tc>
          <w:tcPr>
            <w:tcW w:w="0" w:type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</w:tr>
      <w:tr w:rsidR="0064416E" w:rsidRPr="00A47298" w:rsidTr="0064416E">
        <w:trPr>
          <w:trHeight w:val="42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proofErr w:type="spellStart"/>
            <w:r w:rsidRPr="00A47298">
              <w:rPr>
                <w:color w:val="auto"/>
              </w:rPr>
              <w:t>Bakkal</w:t>
            </w:r>
            <w:proofErr w:type="spellEnd"/>
            <w:r w:rsidRPr="00A47298">
              <w:rPr>
                <w:color w:val="auto"/>
              </w:rPr>
              <w:t>, [12] 2017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461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42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proofErr w:type="spellStart"/>
            <w:r w:rsidRPr="00A47298">
              <w:rPr>
                <w:color w:val="auto"/>
              </w:rPr>
              <w:t>Bullio</w:t>
            </w:r>
            <w:proofErr w:type="spellEnd"/>
            <w:r w:rsidRPr="00A47298">
              <w:rPr>
                <w:color w:val="auto"/>
              </w:rPr>
              <w:t>, [5] 2015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45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rPr>
                <w:color w:val="auto"/>
              </w:rPr>
            </w:pPr>
          </w:p>
          <w:p w:rsidR="0064416E" w:rsidRPr="00A47298" w:rsidRDefault="0064416E" w:rsidP="009D1876">
            <w:pPr>
              <w:spacing w:beforeLines="100" w:before="240"/>
              <w:ind w:firstLine="420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rPr>
                <w:color w:val="auto"/>
              </w:rPr>
            </w:pPr>
          </w:p>
          <w:p w:rsidR="0064416E" w:rsidRPr="00A47298" w:rsidRDefault="0064416E" w:rsidP="009D1876">
            <w:pPr>
              <w:spacing w:beforeLines="100" w:before="240"/>
              <w:ind w:firstLine="420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42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proofErr w:type="spellStart"/>
            <w:r w:rsidRPr="00A47298">
              <w:rPr>
                <w:color w:val="auto"/>
              </w:rPr>
              <w:t>Fragelli</w:t>
            </w:r>
            <w:proofErr w:type="spellEnd"/>
            <w:r w:rsidRPr="00A47298">
              <w:rPr>
                <w:color w:val="auto"/>
              </w:rPr>
              <w:t>, [</w:t>
            </w:r>
            <w:r>
              <w:rPr>
                <w:color w:val="auto"/>
              </w:rPr>
              <w:t>9</w:t>
            </w:r>
            <w:r w:rsidRPr="00A47298">
              <w:rPr>
                <w:color w:val="auto"/>
              </w:rPr>
              <w:t>] 2017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421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proofErr w:type="spellStart"/>
            <w:r w:rsidRPr="00A47298">
              <w:rPr>
                <w:color w:val="auto"/>
              </w:rPr>
              <w:t>Giannetti</w:t>
            </w:r>
            <w:proofErr w:type="spellEnd"/>
            <w:r w:rsidRPr="00A47298">
              <w:rPr>
                <w:color w:val="auto"/>
              </w:rPr>
              <w:t>, [16] 2018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481"/>
        </w:trPr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421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r w:rsidRPr="00A47298">
              <w:rPr>
                <w:color w:val="auto"/>
              </w:rPr>
              <w:t>Lopez, [21] 2019</w:t>
            </w:r>
          </w:p>
        </w:tc>
        <w:tc>
          <w:tcPr>
            <w:tcW w:w="0" w:type="auto"/>
            <w:noWrap/>
            <w:vAlign w:val="center"/>
          </w:tcPr>
          <w:p w:rsidR="0064416E" w:rsidRPr="00A47298" w:rsidRDefault="0064416E" w:rsidP="009D1876">
            <w:pPr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r w:rsidRPr="00A47298">
              <w:rPr>
                <w:color w:val="auto"/>
              </w:rPr>
              <w:t>Mejia, [6] 2018</w:t>
            </w:r>
          </w:p>
        </w:tc>
        <w:tc>
          <w:tcPr>
            <w:tcW w:w="0" w:type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</w:tr>
      <w:tr w:rsidR="0064416E" w:rsidRPr="00A47298" w:rsidTr="0064416E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left"/>
              <w:rPr>
                <w:color w:val="auto"/>
              </w:rPr>
            </w:pPr>
            <w:proofErr w:type="spellStart"/>
            <w:r w:rsidRPr="00A47298">
              <w:rPr>
                <w:color w:val="auto"/>
              </w:rPr>
              <w:t>Romo</w:t>
            </w:r>
            <w:proofErr w:type="spellEnd"/>
            <w:r w:rsidRPr="00A47298">
              <w:rPr>
                <w:color w:val="auto"/>
              </w:rPr>
              <w:t>, [22] 2016</w:t>
            </w:r>
          </w:p>
        </w:tc>
        <w:tc>
          <w:tcPr>
            <w:tcW w:w="0" w:type="auto"/>
            <w:noWrap/>
            <w:vAlign w:val="center"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4416E" w:rsidRPr="00A47298" w:rsidRDefault="0064416E" w:rsidP="009D1876">
            <w:pPr>
              <w:spacing w:beforeLines="100" w:before="240"/>
              <w:ind w:firstLineChars="0" w:firstLine="0"/>
              <w:jc w:val="center"/>
              <w:rPr>
                <w:color w:val="auto"/>
              </w:rPr>
            </w:pPr>
            <w:r w:rsidRPr="00A47298">
              <w:rPr>
                <w:color w:val="auto"/>
              </w:rPr>
              <w:t>●</w:t>
            </w:r>
          </w:p>
        </w:tc>
      </w:tr>
    </w:tbl>
    <w:p w:rsidR="0064416E" w:rsidRDefault="0064416E" w:rsidP="0064416E">
      <w:pPr>
        <w:ind w:firstLineChars="0" w:firstLine="0"/>
        <w:rPr>
          <w:rFonts w:eastAsiaTheme="minorEastAsia"/>
        </w:rPr>
        <w:sectPr w:rsidR="0064416E" w:rsidSect="004B69B2">
          <w:headerReference w:type="first" r:id="rId6"/>
          <w:pgSz w:w="16838" w:h="11906" w:orient="landscape" w:code="9"/>
          <w:pgMar w:top="1134" w:right="851" w:bottom="1134" w:left="851" w:header="284" w:footer="1134" w:gutter="0"/>
          <w:cols w:space="708"/>
          <w:titlePg/>
          <w:docGrid w:linePitch="360"/>
        </w:sectPr>
      </w:pPr>
      <w:r w:rsidRPr="0079611B">
        <w:t>●</w:t>
      </w:r>
      <w:r>
        <w:t xml:space="preserve"> means that the result appl</w:t>
      </w:r>
      <w:r w:rsidR="00983DDA">
        <w:t>ies to the study with the sign.</w:t>
      </w:r>
      <w:bookmarkStart w:id="0" w:name="_GoBack"/>
      <w:bookmarkEnd w:id="0"/>
    </w:p>
    <w:p w:rsidR="00ED3D56" w:rsidRPr="0064416E" w:rsidRDefault="00ED3D56" w:rsidP="00983DDA">
      <w:pPr>
        <w:ind w:firstLineChars="0" w:firstLine="0"/>
        <w:rPr>
          <w:rFonts w:hint="eastAsia"/>
        </w:rPr>
      </w:pPr>
    </w:p>
    <w:sectPr w:rsidR="00ED3D56" w:rsidRPr="00644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6E" w:rsidRDefault="0064416E" w:rsidP="0064416E">
      <w:pPr>
        <w:ind w:firstLine="420"/>
      </w:pPr>
      <w:r>
        <w:separator/>
      </w:r>
    </w:p>
  </w:endnote>
  <w:endnote w:type="continuationSeparator" w:id="0">
    <w:p w:rsidR="0064416E" w:rsidRDefault="0064416E" w:rsidP="0064416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6E" w:rsidRDefault="0064416E" w:rsidP="0064416E">
      <w:pPr>
        <w:ind w:firstLine="420"/>
      </w:pPr>
      <w:r>
        <w:separator/>
      </w:r>
    </w:p>
  </w:footnote>
  <w:footnote w:type="continuationSeparator" w:id="0">
    <w:p w:rsidR="0064416E" w:rsidRDefault="0064416E" w:rsidP="0064416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16E" w:rsidRPr="001743DC" w:rsidRDefault="0064416E" w:rsidP="00102D14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4A"/>
    <w:rsid w:val="0064416E"/>
    <w:rsid w:val="00983DDA"/>
    <w:rsid w:val="009F474A"/>
    <w:rsid w:val="00E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3CC8"/>
  <w15:chartTrackingRefBased/>
  <w15:docId w15:val="{13F0124E-A072-47B8-A2A0-335EEAAC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16E"/>
    <w:pPr>
      <w:widowControl w:val="0"/>
      <w:ind w:firstLineChars="200" w:firstLine="200"/>
      <w:jc w:val="both"/>
    </w:pPr>
    <w:rPr>
      <w:rFonts w:ascii="Times New Roman" w:eastAsia="FangSong" w:hAnsi="Times New Roman" w:cs="Times New Roman"/>
      <w:color w:val="000000" w:themeColor="tex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41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4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416E"/>
    <w:rPr>
      <w:sz w:val="18"/>
      <w:szCs w:val="18"/>
    </w:rPr>
  </w:style>
  <w:style w:type="paragraph" w:customStyle="1" w:styleId="a7">
    <w:name w:val="表题"/>
    <w:basedOn w:val="a"/>
    <w:autoRedefine/>
    <w:qFormat/>
    <w:rsid w:val="0064416E"/>
    <w:pPr>
      <w:spacing w:afterLines="100" w:after="240"/>
      <w:ind w:leftChars="200" w:left="420" w:firstLineChars="0" w:firstLine="320"/>
      <w:jc w:val="center"/>
    </w:pPr>
    <w:rPr>
      <w:rFonts w:eastAsia="Microsoft YaHei UI"/>
      <w:b/>
      <w:bCs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3</cp:revision>
  <dcterms:created xsi:type="dcterms:W3CDTF">2023-04-25T07:18:00Z</dcterms:created>
  <dcterms:modified xsi:type="dcterms:W3CDTF">2023-04-25T07:20:00Z</dcterms:modified>
</cp:coreProperties>
</file>